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0974" w14:textId="77777777" w:rsidR="005B6D17" w:rsidRDefault="005B6D17" w:rsidP="005B6D17">
      <w:pPr>
        <w:tabs>
          <w:tab w:val="num" w:pos="720"/>
        </w:tabs>
        <w:ind w:left="720" w:hanging="360"/>
      </w:pPr>
    </w:p>
    <w:p w14:paraId="6C396E56" w14:textId="5F6C1731" w:rsidR="005B6D17" w:rsidRPr="00581CA4" w:rsidRDefault="005B6D17" w:rsidP="005B6D17">
      <w:pPr>
        <w:ind w:left="720"/>
        <w:rPr>
          <w:b/>
          <w:bCs/>
        </w:rPr>
      </w:pPr>
      <w:r w:rsidRPr="00581CA4">
        <w:rPr>
          <w:b/>
          <w:bCs/>
        </w:rPr>
        <w:t xml:space="preserve">Convenor Duties </w:t>
      </w:r>
    </w:p>
    <w:p w14:paraId="529A4140" w14:textId="26F14092" w:rsidR="005B6D17" w:rsidRDefault="005B6D17" w:rsidP="005B6D17">
      <w:pPr>
        <w:ind w:left="720"/>
      </w:pPr>
      <w:r>
        <w:t xml:space="preserve">The Convenor or Chair of the panel has a number of responsibilities in addition to the other panel member at various stages of the recruitment process.  </w:t>
      </w:r>
    </w:p>
    <w:p w14:paraId="058D9E28" w14:textId="341DB114" w:rsidR="002C3161" w:rsidRPr="002C3161" w:rsidRDefault="00581CA4" w:rsidP="005B6D17">
      <w:pPr>
        <w:ind w:left="720"/>
        <w:rPr>
          <w:b/>
          <w:bCs/>
        </w:rPr>
      </w:pPr>
      <w:r>
        <w:rPr>
          <w:b/>
          <w:bCs/>
        </w:rPr>
        <w:t>At advertising stage</w:t>
      </w:r>
    </w:p>
    <w:p w14:paraId="566EFF7F" w14:textId="1E318148" w:rsidR="005B6D17" w:rsidRPr="005B6D17" w:rsidRDefault="005B6D17" w:rsidP="005B6D17">
      <w:pPr>
        <w:numPr>
          <w:ilvl w:val="0"/>
          <w:numId w:val="1"/>
        </w:numPr>
      </w:pPr>
      <w:r w:rsidRPr="005B6D17">
        <w:t>Write advert/Further Particulars and send to the recruitment team</w:t>
      </w:r>
    </w:p>
    <w:p w14:paraId="7B4C7FF4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>Decide on where to advertise outside of the normal outlets if required and request costs from the recruitment team</w:t>
      </w:r>
    </w:p>
    <w:p w14:paraId="40D5A528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 xml:space="preserve">Be a point of contact for informal enquiries from applicants prior to interview </w:t>
      </w:r>
    </w:p>
    <w:p w14:paraId="5F2DD090" w14:textId="663DBC63" w:rsidR="005B6D17" w:rsidRDefault="005B6D17" w:rsidP="005B6D17">
      <w:pPr>
        <w:numPr>
          <w:ilvl w:val="0"/>
          <w:numId w:val="1"/>
        </w:numPr>
      </w:pPr>
      <w:r w:rsidRPr="005B6D17">
        <w:t xml:space="preserve">Choose panel members </w:t>
      </w:r>
      <w:r w:rsidR="00581CA4">
        <w:t xml:space="preserve">(liaising with the Principal’s Office for academic/senior appointments if required – see checklists) </w:t>
      </w:r>
      <w:r w:rsidRPr="005B6D17">
        <w:t xml:space="preserve">and notify the recruitment team </w:t>
      </w:r>
    </w:p>
    <w:p w14:paraId="48E5EC52" w14:textId="721F0954" w:rsidR="002C3161" w:rsidRPr="002C3161" w:rsidRDefault="002C3161" w:rsidP="002C3161">
      <w:pPr>
        <w:ind w:left="720"/>
        <w:rPr>
          <w:b/>
          <w:bCs/>
        </w:rPr>
      </w:pPr>
      <w:r>
        <w:rPr>
          <w:b/>
          <w:bCs/>
        </w:rPr>
        <w:t>At shortlisting stage</w:t>
      </w:r>
    </w:p>
    <w:p w14:paraId="7BA706C4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 xml:space="preserve">Decide shortlisting matrix/scoring method if used </w:t>
      </w:r>
    </w:p>
    <w:p w14:paraId="51BB80F7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>Char long/short listing meetings, guiding discussion and taking casting vote if necessary</w:t>
      </w:r>
    </w:p>
    <w:p w14:paraId="214F7600" w14:textId="77777777" w:rsidR="005B6D17" w:rsidRDefault="005B6D17" w:rsidP="005B6D17">
      <w:pPr>
        <w:numPr>
          <w:ilvl w:val="0"/>
          <w:numId w:val="1"/>
        </w:numPr>
      </w:pPr>
      <w:r w:rsidRPr="005B6D17">
        <w:t>Decide on format of interview and any selection exercises such as presentations or tests</w:t>
      </w:r>
    </w:p>
    <w:p w14:paraId="53DF94F6" w14:textId="77777777" w:rsidR="002C3161" w:rsidRDefault="002C3161" w:rsidP="002C3161">
      <w:pPr>
        <w:numPr>
          <w:ilvl w:val="0"/>
          <w:numId w:val="1"/>
        </w:numPr>
      </w:pPr>
      <w:r w:rsidRPr="005B6D17">
        <w:t xml:space="preserve">With the panel, decide on interview questions </w:t>
      </w:r>
    </w:p>
    <w:p w14:paraId="7AF19134" w14:textId="535B3174" w:rsidR="00581CA4" w:rsidRPr="00581CA4" w:rsidRDefault="00581CA4" w:rsidP="00581CA4">
      <w:pPr>
        <w:ind w:left="720"/>
        <w:rPr>
          <w:b/>
          <w:bCs/>
        </w:rPr>
      </w:pPr>
      <w:r>
        <w:rPr>
          <w:b/>
          <w:bCs/>
        </w:rPr>
        <w:t>At timetabling stage</w:t>
      </w:r>
    </w:p>
    <w:p w14:paraId="006E918E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 xml:space="preserve">After shortlisting meeting, complete Interview Details form and send to recruitment team to allow them to draw up timetable </w:t>
      </w:r>
    </w:p>
    <w:p w14:paraId="2CD2A6DD" w14:textId="77777777" w:rsidR="005B6D17" w:rsidRDefault="005B6D17" w:rsidP="005B6D17">
      <w:pPr>
        <w:numPr>
          <w:ilvl w:val="0"/>
          <w:numId w:val="1"/>
        </w:numPr>
      </w:pPr>
      <w:r w:rsidRPr="005B6D17">
        <w:t>On receipt of final timetable from recruitment (following candidate acceptance), organise Teams interviews or venues if holding in person – this may be delegated to an administrator within the School/Unit</w:t>
      </w:r>
    </w:p>
    <w:p w14:paraId="014D9CC4" w14:textId="707B8B77" w:rsidR="002C3161" w:rsidRPr="002C3161" w:rsidRDefault="002C3161" w:rsidP="002C3161">
      <w:pPr>
        <w:ind w:left="720"/>
        <w:rPr>
          <w:b/>
          <w:bCs/>
        </w:rPr>
      </w:pPr>
      <w:r>
        <w:rPr>
          <w:b/>
          <w:bCs/>
        </w:rPr>
        <w:t xml:space="preserve">At interviewing stage </w:t>
      </w:r>
    </w:p>
    <w:p w14:paraId="5CD7BEB0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 xml:space="preserve">Chair interviews – make introductions/closing remarks and ask some questions </w:t>
      </w:r>
    </w:p>
    <w:p w14:paraId="5BBB3CD1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>Chair post interview discussions to agree successful candidate and take casting vote if necessary</w:t>
      </w:r>
    </w:p>
    <w:p w14:paraId="3918FC09" w14:textId="77777777" w:rsidR="005B6D17" w:rsidRDefault="005B6D17" w:rsidP="005B6D17">
      <w:pPr>
        <w:numPr>
          <w:ilvl w:val="0"/>
          <w:numId w:val="1"/>
        </w:numPr>
      </w:pPr>
      <w:r w:rsidRPr="005B6D17">
        <w:t xml:space="preserve">Collate feedback from panel members and provide a summary to candidates when asked (following shortlisting/interviews) </w:t>
      </w:r>
    </w:p>
    <w:p w14:paraId="448DF812" w14:textId="7D449447" w:rsidR="00581CA4" w:rsidRPr="00581CA4" w:rsidRDefault="00581CA4" w:rsidP="00581CA4">
      <w:pPr>
        <w:ind w:left="720"/>
        <w:rPr>
          <w:b/>
          <w:bCs/>
        </w:rPr>
      </w:pPr>
      <w:r>
        <w:rPr>
          <w:b/>
          <w:bCs/>
        </w:rPr>
        <w:t xml:space="preserve">At appointing stage </w:t>
      </w:r>
    </w:p>
    <w:p w14:paraId="0E89C482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 xml:space="preserve">Make verbal offer to successful candidate – confirm start date, salary and any other conditions of offer </w:t>
      </w:r>
    </w:p>
    <w:p w14:paraId="56445D88" w14:textId="77777777" w:rsidR="005B6D17" w:rsidRPr="005B6D17" w:rsidRDefault="005B6D17" w:rsidP="005B6D17">
      <w:pPr>
        <w:numPr>
          <w:ilvl w:val="0"/>
          <w:numId w:val="1"/>
        </w:numPr>
      </w:pPr>
      <w:r w:rsidRPr="005B6D17">
        <w:t>Personally update unsuccessful internal candidates following interview (the recruitment team will follow this with the official regret email)</w:t>
      </w:r>
    </w:p>
    <w:p w14:paraId="69423907" w14:textId="29725985" w:rsidR="00484384" w:rsidRDefault="005B6D17" w:rsidP="00003027">
      <w:pPr>
        <w:numPr>
          <w:ilvl w:val="0"/>
          <w:numId w:val="1"/>
        </w:numPr>
      </w:pPr>
      <w:r w:rsidRPr="005B6D17">
        <w:t>Complete Details of Appointment form with successful candidate’s details and send to recruitment team to allow them to issue written offer</w:t>
      </w:r>
    </w:p>
    <w:sectPr w:rsidR="00484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2FBF"/>
    <w:multiLevelType w:val="hybridMultilevel"/>
    <w:tmpl w:val="CA8293C2"/>
    <w:lvl w:ilvl="0" w:tplc="0C0A5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EF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41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5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AB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E3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80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A6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C1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70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7"/>
    <w:rsid w:val="00024B61"/>
    <w:rsid w:val="002C3161"/>
    <w:rsid w:val="00367CC6"/>
    <w:rsid w:val="00484384"/>
    <w:rsid w:val="00581CA4"/>
    <w:rsid w:val="005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D66E"/>
  <w15:chartTrackingRefBased/>
  <w15:docId w15:val="{A09C0EA7-BFED-4DC7-9F44-30B28AC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Gibson</dc:creator>
  <cp:keywords/>
  <dc:description/>
  <cp:lastModifiedBy>Sam Cobain</cp:lastModifiedBy>
  <cp:revision>2</cp:revision>
  <dcterms:created xsi:type="dcterms:W3CDTF">2024-03-04T14:06:00Z</dcterms:created>
  <dcterms:modified xsi:type="dcterms:W3CDTF">2024-03-04T14:06:00Z</dcterms:modified>
</cp:coreProperties>
</file>